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7609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7609">
        <w:rPr>
          <w:rFonts w:ascii="Times New Roman" w:eastAsia="Times New Roman" w:hAnsi="Times New Roman" w:cs="Times New Roman"/>
          <w:sz w:val="26"/>
          <w:szCs w:val="26"/>
        </w:rPr>
        <w:t>РОСТОВСКАЯ ОБЛАСТЬ</w:t>
      </w: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7609">
        <w:rPr>
          <w:rFonts w:ascii="Times New Roman" w:eastAsia="Times New Roman" w:hAnsi="Times New Roman" w:cs="Times New Roman"/>
          <w:sz w:val="26"/>
          <w:szCs w:val="26"/>
        </w:rPr>
        <w:t>МИЛЛЕРОВСКИЙ РАЙОН</w:t>
      </w: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7609">
        <w:rPr>
          <w:rFonts w:ascii="Times New Roman" w:eastAsia="Times New Roman" w:hAnsi="Times New Roman" w:cs="Times New Roman"/>
          <w:sz w:val="26"/>
          <w:szCs w:val="26"/>
        </w:rPr>
        <w:t>МУНИЦИПАЛЬНОЕ ОБРАЗОВАНИЕ</w:t>
      </w: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7609">
        <w:rPr>
          <w:rFonts w:ascii="Times New Roman" w:hAnsi="Times New Roman"/>
          <w:sz w:val="26"/>
          <w:szCs w:val="26"/>
        </w:rPr>
        <w:t>«ТРЕНЕ</w:t>
      </w:r>
      <w:r w:rsidRPr="00677609">
        <w:rPr>
          <w:rFonts w:ascii="Times New Roman" w:eastAsia="Times New Roman" w:hAnsi="Times New Roman" w:cs="Times New Roman"/>
          <w:sz w:val="26"/>
          <w:szCs w:val="26"/>
        </w:rPr>
        <w:t>ВСКОЕ СЕЛЬСКОЕ ПОСЕЛЕНИЕ»</w:t>
      </w: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7609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7609">
        <w:rPr>
          <w:rFonts w:ascii="Times New Roman" w:eastAsia="Times New Roman" w:hAnsi="Times New Roman" w:cs="Times New Roman"/>
          <w:b/>
          <w:sz w:val="26"/>
          <w:szCs w:val="26"/>
        </w:rPr>
        <w:t>ТРЕНЕВСКОГО СЕЛЬСКОГО ПОСЕЛЕНИЯ</w:t>
      </w: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7609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67760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677609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677609">
        <w:rPr>
          <w:rFonts w:ascii="Times New Roman" w:eastAsia="Times New Roman" w:hAnsi="Times New Roman" w:cs="Times New Roman"/>
          <w:b/>
          <w:sz w:val="26"/>
          <w:szCs w:val="26"/>
        </w:rPr>
        <w:t xml:space="preserve"> июля 2023  год                           № 4</w:t>
      </w:r>
      <w:r w:rsidR="0067760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7760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п. Долотинка</w:t>
      </w:r>
    </w:p>
    <w:p w:rsidR="00B96814" w:rsidRPr="00677609" w:rsidRDefault="00B96814" w:rsidP="00677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665F" w:rsidRDefault="005F665F" w:rsidP="00677609">
      <w:pPr>
        <w:pStyle w:val="ConsPlusNormal"/>
        <w:spacing w:before="240" w:line="240" w:lineRule="atLeast"/>
        <w:ind w:firstLine="540"/>
        <w:jc w:val="center"/>
        <w:rPr>
          <w:b/>
          <w:sz w:val="26"/>
          <w:szCs w:val="26"/>
        </w:rPr>
      </w:pPr>
      <w:r w:rsidRPr="00677609">
        <w:rPr>
          <w:b/>
          <w:sz w:val="26"/>
          <w:szCs w:val="26"/>
        </w:rPr>
        <w:t>О внесении изменений в постановление от 18.02.2014 г.</w:t>
      </w:r>
      <w:r w:rsidR="00677609">
        <w:rPr>
          <w:b/>
          <w:sz w:val="26"/>
          <w:szCs w:val="26"/>
        </w:rPr>
        <w:t xml:space="preserve"> </w:t>
      </w:r>
      <w:r w:rsidRPr="00677609">
        <w:rPr>
          <w:b/>
          <w:sz w:val="26"/>
          <w:szCs w:val="26"/>
        </w:rPr>
        <w:t>№83 «</w:t>
      </w:r>
      <w:r w:rsidR="00B96814" w:rsidRPr="00677609">
        <w:rPr>
          <w:b/>
          <w:sz w:val="26"/>
          <w:szCs w:val="26"/>
        </w:rPr>
        <w:t>О Порядке сообщения главой Администрации Треневского сельского поселения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677609">
        <w:rPr>
          <w:b/>
          <w:sz w:val="26"/>
          <w:szCs w:val="26"/>
        </w:rPr>
        <w:t>»</w:t>
      </w:r>
    </w:p>
    <w:p w:rsidR="00677609" w:rsidRPr="00677609" w:rsidRDefault="00677609" w:rsidP="00677609">
      <w:pPr>
        <w:pStyle w:val="ConsPlusNormal"/>
        <w:spacing w:before="240" w:line="240" w:lineRule="atLeast"/>
        <w:ind w:firstLine="540"/>
        <w:jc w:val="center"/>
        <w:rPr>
          <w:b/>
          <w:sz w:val="26"/>
          <w:szCs w:val="26"/>
        </w:rPr>
      </w:pPr>
    </w:p>
    <w:p w:rsidR="00B96814" w:rsidRPr="00677609" w:rsidRDefault="00B96814" w:rsidP="0067760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609">
        <w:rPr>
          <w:rFonts w:ascii="Times New Roman" w:hAnsi="Times New Roman" w:cs="Times New Roman"/>
          <w:sz w:val="26"/>
          <w:szCs w:val="26"/>
        </w:rPr>
        <w:t>В соответствии с пунктом 2 статьи 575 Гражданского кодекса Российской Федерации, пунктом 5 части 1 статьи 14 Федерального закона от 02.03.2007 № 25</w:t>
      </w:r>
      <w:r w:rsidRPr="00677609">
        <w:rPr>
          <w:rFonts w:ascii="Times New Roman" w:hAnsi="Times New Roman" w:cs="Times New Roman"/>
          <w:sz w:val="26"/>
          <w:szCs w:val="26"/>
        </w:rPr>
        <w:noBreakHyphen/>
        <w:t xml:space="preserve">ФЗ «О муниципальной службе в Российской Федерации» и пунктом 7 части 1 статьи 121, частью 1 статьи 125 Федерального закона от 25.12.2008 № 273-ФЗ «О противодействии коррупции», руководствуясь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Треневского сельского поселения </w:t>
      </w:r>
      <w:r w:rsidRPr="00677609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Pr="00677609">
        <w:rPr>
          <w:rFonts w:ascii="Times New Roman" w:hAnsi="Times New Roman" w:cs="Times New Roman"/>
          <w:sz w:val="26"/>
          <w:szCs w:val="26"/>
        </w:rPr>
        <w:t>:</w:t>
      </w:r>
    </w:p>
    <w:p w:rsidR="005F665F" w:rsidRPr="00677609" w:rsidRDefault="00B96814" w:rsidP="00677609">
      <w:pPr>
        <w:pStyle w:val="ConsPlusNormal"/>
        <w:spacing w:before="240" w:line="240" w:lineRule="atLeast"/>
        <w:ind w:firstLine="540"/>
        <w:jc w:val="both"/>
        <w:rPr>
          <w:b/>
          <w:sz w:val="26"/>
          <w:szCs w:val="26"/>
        </w:rPr>
      </w:pPr>
      <w:bookmarkStart w:id="0" w:name="sub_1"/>
      <w:r w:rsidRPr="00677609">
        <w:rPr>
          <w:sz w:val="26"/>
          <w:szCs w:val="26"/>
        </w:rPr>
        <w:t xml:space="preserve">1. Положение о сообщении главой Администрации Треневского сельского поселения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 </w:t>
      </w:r>
      <w:bookmarkStart w:id="1" w:name="sub_3"/>
      <w:bookmarkEnd w:id="0"/>
      <w:r w:rsidR="00677609" w:rsidRPr="00677609">
        <w:rPr>
          <w:b/>
          <w:sz w:val="26"/>
          <w:szCs w:val="26"/>
        </w:rPr>
        <w:t>до</w:t>
      </w:r>
      <w:r w:rsidR="005F665F" w:rsidRPr="00677609">
        <w:rPr>
          <w:b/>
          <w:sz w:val="26"/>
          <w:szCs w:val="26"/>
        </w:rPr>
        <w:t>полнить п.7.1. следующего содержания:</w:t>
      </w:r>
    </w:p>
    <w:p w:rsidR="00677609" w:rsidRPr="00677609" w:rsidRDefault="005F665F" w:rsidP="00677609">
      <w:pPr>
        <w:pStyle w:val="ConsPlusNormal"/>
        <w:spacing w:before="240" w:line="240" w:lineRule="atLeast"/>
        <w:ind w:firstLine="539"/>
        <w:jc w:val="both"/>
        <w:rPr>
          <w:sz w:val="26"/>
          <w:szCs w:val="26"/>
        </w:rPr>
      </w:pPr>
      <w:r w:rsidRPr="00677609">
        <w:rPr>
          <w:sz w:val="26"/>
          <w:szCs w:val="26"/>
        </w:rPr>
        <w:t xml:space="preserve">«7.1. Подарок, полученный </w:t>
      </w:r>
      <w:r w:rsidR="00677609" w:rsidRPr="00677609">
        <w:rPr>
          <w:sz w:val="26"/>
          <w:szCs w:val="26"/>
        </w:rPr>
        <w:t>главой Администрации Треневского сельского поселения</w:t>
      </w:r>
      <w:r w:rsidR="00677609">
        <w:rPr>
          <w:sz w:val="26"/>
          <w:szCs w:val="26"/>
        </w:rPr>
        <w:t>,</w:t>
      </w:r>
      <w:r w:rsidR="00677609" w:rsidRPr="00677609">
        <w:rPr>
          <w:sz w:val="26"/>
          <w:szCs w:val="26"/>
        </w:rPr>
        <w:t xml:space="preserve"> муниципальными служащими Треневского сельского поселения</w:t>
      </w:r>
      <w:r w:rsidR="00677609">
        <w:rPr>
          <w:sz w:val="26"/>
          <w:szCs w:val="26"/>
        </w:rPr>
        <w:t>,</w:t>
      </w:r>
      <w:r w:rsidRPr="00677609">
        <w:rPr>
          <w:sz w:val="26"/>
          <w:szCs w:val="26"/>
        </w:rPr>
        <w:t xml:space="preserve"> независимо от его стоимости, подлежит передаче на хранение в порядке, предусмотренном </w:t>
      </w:r>
      <w:hyperlink w:anchor="Par71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" w:history="1">
        <w:r w:rsidRPr="00677609">
          <w:rPr>
            <w:color w:val="0000FF"/>
            <w:sz w:val="26"/>
            <w:szCs w:val="26"/>
          </w:rPr>
          <w:t>пунктом 7</w:t>
        </w:r>
      </w:hyperlink>
      <w:r w:rsidRPr="00677609">
        <w:rPr>
          <w:sz w:val="26"/>
          <w:szCs w:val="26"/>
        </w:rPr>
        <w:t xml:space="preserve"> настоящего положения.».</w:t>
      </w:r>
    </w:p>
    <w:p w:rsidR="00677609" w:rsidRDefault="005F665F" w:rsidP="00677609">
      <w:pPr>
        <w:spacing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7609">
        <w:rPr>
          <w:rFonts w:ascii="Times New Roman" w:hAnsi="Times New Roman" w:cs="Times New Roman"/>
          <w:sz w:val="26"/>
          <w:szCs w:val="26"/>
        </w:rPr>
        <w:t>2</w:t>
      </w:r>
      <w:r w:rsidR="00B96814" w:rsidRPr="00677609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опубликования.</w:t>
      </w:r>
      <w:bookmarkStart w:id="2" w:name="sub_4"/>
      <w:bookmarkEnd w:id="1"/>
    </w:p>
    <w:p w:rsidR="00B96814" w:rsidRPr="00677609" w:rsidRDefault="00677609" w:rsidP="00677609">
      <w:pPr>
        <w:spacing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665F" w:rsidRPr="00677609">
        <w:rPr>
          <w:rFonts w:ascii="Times New Roman" w:hAnsi="Times New Roman" w:cs="Times New Roman"/>
          <w:sz w:val="26"/>
          <w:szCs w:val="26"/>
        </w:rPr>
        <w:t>3</w:t>
      </w:r>
      <w:r w:rsidR="00B96814" w:rsidRPr="00677609">
        <w:rPr>
          <w:rFonts w:ascii="Times New Roman" w:hAnsi="Times New Roman" w:cs="Times New Roman"/>
          <w:sz w:val="26"/>
          <w:szCs w:val="26"/>
        </w:rPr>
        <w:t>. Контроль за выполнением постановления оставляю за собой.</w:t>
      </w:r>
      <w:bookmarkEnd w:id="2"/>
    </w:p>
    <w:tbl>
      <w:tblPr>
        <w:tblW w:w="0" w:type="auto"/>
        <w:tblLook w:val="01E0"/>
      </w:tblPr>
      <w:tblGrid>
        <w:gridCol w:w="5393"/>
        <w:gridCol w:w="4462"/>
      </w:tblGrid>
      <w:tr w:rsidR="00B96814" w:rsidRPr="00677609" w:rsidTr="00D736AF">
        <w:tc>
          <w:tcPr>
            <w:tcW w:w="5688" w:type="dxa"/>
            <w:shd w:val="clear" w:color="auto" w:fill="auto"/>
          </w:tcPr>
          <w:p w:rsidR="00B96814" w:rsidRPr="00677609" w:rsidRDefault="00B96814" w:rsidP="006776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609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  <w:p w:rsidR="00B96814" w:rsidRPr="00677609" w:rsidRDefault="00B96814" w:rsidP="006776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609">
              <w:rPr>
                <w:rFonts w:ascii="Times New Roman" w:hAnsi="Times New Roman"/>
                <w:sz w:val="26"/>
                <w:szCs w:val="26"/>
              </w:rPr>
              <w:t xml:space="preserve">Треневского сельского поселения </w:t>
            </w:r>
          </w:p>
        </w:tc>
        <w:tc>
          <w:tcPr>
            <w:tcW w:w="4680" w:type="dxa"/>
            <w:shd w:val="clear" w:color="auto" w:fill="auto"/>
          </w:tcPr>
          <w:p w:rsidR="00B96814" w:rsidRPr="00677609" w:rsidRDefault="00B96814" w:rsidP="006776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6814" w:rsidRPr="00677609" w:rsidRDefault="00677609" w:rsidP="00677609">
            <w:pPr>
              <w:widowControl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</w:t>
            </w:r>
            <w:r w:rsidR="00B96814" w:rsidRPr="00677609">
              <w:rPr>
                <w:rFonts w:ascii="Times New Roman" w:hAnsi="Times New Roman"/>
                <w:sz w:val="26"/>
                <w:szCs w:val="26"/>
              </w:rPr>
              <w:t>И.П.Гаплевская</w:t>
            </w:r>
          </w:p>
        </w:tc>
      </w:tr>
    </w:tbl>
    <w:p w:rsidR="005F665F" w:rsidRPr="00677609" w:rsidRDefault="005F665F" w:rsidP="00677609">
      <w:pPr>
        <w:pStyle w:val="ConsPlusNormal"/>
        <w:spacing w:before="240" w:line="240" w:lineRule="atLeast"/>
        <w:jc w:val="both"/>
        <w:rPr>
          <w:sz w:val="26"/>
          <w:szCs w:val="26"/>
        </w:rPr>
      </w:pPr>
    </w:p>
    <w:p w:rsidR="00B96814" w:rsidRPr="00677609" w:rsidRDefault="00B96814" w:rsidP="00677609">
      <w:pPr>
        <w:pStyle w:val="ConsPlusNormal"/>
        <w:spacing w:line="240" w:lineRule="atLeast"/>
        <w:ind w:firstLine="540"/>
        <w:jc w:val="both"/>
        <w:rPr>
          <w:sz w:val="26"/>
          <w:szCs w:val="26"/>
        </w:rPr>
      </w:pPr>
    </w:p>
    <w:sectPr w:rsidR="00B96814" w:rsidRPr="00677609" w:rsidSect="00677609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55" w:rsidRDefault="00CD5955" w:rsidP="005F665F">
      <w:pPr>
        <w:spacing w:after="0" w:line="240" w:lineRule="auto"/>
      </w:pPr>
      <w:r>
        <w:separator/>
      </w:r>
    </w:p>
  </w:endnote>
  <w:endnote w:type="continuationSeparator" w:id="0">
    <w:p w:rsidR="00CD5955" w:rsidRDefault="00CD5955" w:rsidP="005F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55" w:rsidRDefault="00CD5955" w:rsidP="005F665F">
      <w:pPr>
        <w:spacing w:after="0" w:line="240" w:lineRule="auto"/>
      </w:pPr>
      <w:r>
        <w:separator/>
      </w:r>
    </w:p>
  </w:footnote>
  <w:footnote w:type="continuationSeparator" w:id="0">
    <w:p w:rsidR="00CD5955" w:rsidRDefault="00CD5955" w:rsidP="005F6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3696F"/>
    <w:multiLevelType w:val="hybridMultilevel"/>
    <w:tmpl w:val="556225BC"/>
    <w:lvl w:ilvl="0" w:tplc="F39418BC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814"/>
    <w:rsid w:val="001E489F"/>
    <w:rsid w:val="002D173D"/>
    <w:rsid w:val="00354449"/>
    <w:rsid w:val="00540DB9"/>
    <w:rsid w:val="005F665F"/>
    <w:rsid w:val="00677609"/>
    <w:rsid w:val="008C5C45"/>
    <w:rsid w:val="00987364"/>
    <w:rsid w:val="00B96814"/>
    <w:rsid w:val="00C71A5C"/>
    <w:rsid w:val="00CD5955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14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14"/>
    <w:pPr>
      <w:widowControl w:val="0"/>
      <w:autoSpaceDE w:val="0"/>
      <w:autoSpaceDN w:val="0"/>
      <w:adjustRightInd w:val="0"/>
      <w:ind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6814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814"/>
    <w:pPr>
      <w:widowControl w:val="0"/>
      <w:autoSpaceDE w:val="0"/>
      <w:autoSpaceDN w:val="0"/>
      <w:adjustRightInd w:val="0"/>
      <w:ind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9681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E489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F66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665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F66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F3CC-58A7-4984-ACDD-FC0A9AFA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2023-07-07T08:32:00Z</cp:lastPrinted>
  <dcterms:created xsi:type="dcterms:W3CDTF">2023-07-07T07:53:00Z</dcterms:created>
  <dcterms:modified xsi:type="dcterms:W3CDTF">2023-07-07T08:32:00Z</dcterms:modified>
</cp:coreProperties>
</file>