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A61712">
        <w:rPr>
          <w:color w:val="000000"/>
          <w:sz w:val="24"/>
        </w:rPr>
        <w:t>Треневского</w:t>
      </w:r>
      <w:r w:rsidR="00B81919">
        <w:rPr>
          <w:color w:val="000000"/>
          <w:sz w:val="24"/>
        </w:rPr>
        <w:t xml:space="preserve"> сельского поселения</w:t>
      </w:r>
    </w:p>
    <w:p w:rsidR="00B179D8" w:rsidRPr="00AA6F4E" w:rsidRDefault="00B179D8" w:rsidP="002B7367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2B7367">
        <w:rPr>
          <w:i/>
          <w:color w:val="000000"/>
          <w:sz w:val="24"/>
        </w:rPr>
        <w:t xml:space="preserve">Обеспечение доступным и комфортным жильем населения </w:t>
      </w:r>
      <w:r w:rsidR="00A61712">
        <w:rPr>
          <w:i/>
          <w:color w:val="000000"/>
          <w:sz w:val="24"/>
        </w:rPr>
        <w:t>Треневского</w:t>
      </w:r>
      <w:r w:rsidR="002B7367">
        <w:rPr>
          <w:i/>
          <w:color w:val="000000"/>
          <w:sz w:val="24"/>
        </w:rPr>
        <w:t xml:space="preserve"> сельского поселения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Наименование структурного элемента муниципальной (комплексной) программы </w:t>
            </w:r>
            <w:r w:rsidR="00A61712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2B7367">
              <w:rPr>
                <w:color w:val="000000"/>
              </w:rPr>
              <w:t>Обеспечение жильем граждан, проживающих и работающих в сельской местности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34705" w:rsidP="005347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8569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2B7367">
              <w:rPr>
                <w:color w:val="000000"/>
              </w:rPr>
              <w:t xml:space="preserve">Обеспечение жильем граждан, проживающих и работающих в </w:t>
            </w:r>
            <w:r w:rsidR="00856967">
              <w:rPr>
                <w:color w:val="000000"/>
              </w:rPr>
              <w:t>Треневского</w:t>
            </w:r>
            <w:r w:rsidR="002B7367">
              <w:rPr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53470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 w:rsidR="00534705"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spellStart"/>
            <w:r w:rsidR="00534705">
              <w:rPr>
                <w:color w:val="000000"/>
              </w:rPr>
              <w:t>Печеникина</w:t>
            </w:r>
            <w:proofErr w:type="spellEnd"/>
            <w:r w:rsidR="00534705">
              <w:rPr>
                <w:color w:val="000000"/>
              </w:rPr>
              <w:t xml:space="preserve"> И.А.,</w:t>
            </w:r>
            <w:r w:rsidRPr="009A4EAF">
              <w:rPr>
                <w:color w:val="000000"/>
              </w:rPr>
              <w:t xml:space="preserve"> </w:t>
            </w:r>
            <w:r w:rsidR="00534705">
              <w:rPr>
                <w:color w:val="00000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2B7367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1919"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3470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53470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1.1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Перечисление средств из бюджета Треневского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5347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</w:t>
            </w:r>
            <w:bookmarkStart w:id="0" w:name="_GoBack"/>
            <w:bookmarkEnd w:id="0"/>
            <w:r>
              <w:rPr>
                <w:color w:val="000000"/>
              </w:rPr>
              <w:t>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4E15EA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Печеникина</w:t>
            </w:r>
            <w:proofErr w:type="spellEnd"/>
            <w:r>
              <w:rPr>
                <w:color w:val="000000"/>
              </w:rPr>
              <w:t xml:space="preserve"> И.А.,</w:t>
            </w:r>
            <w:r w:rsidRPr="009A4E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34705" w:rsidRPr="009A4EAF" w:rsidRDefault="00534705" w:rsidP="004E15EA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534705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534705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Обеспечение жильем </w:t>
            </w:r>
            <w:r w:rsidR="00C636E0">
              <w:rPr>
                <w:color w:val="000000"/>
              </w:rPr>
              <w:t xml:space="preserve">молодых семей в </w:t>
            </w:r>
            <w:r w:rsidR="00534705">
              <w:rPr>
                <w:color w:val="000000"/>
              </w:rPr>
              <w:t>Треневского</w:t>
            </w:r>
            <w:r w:rsidR="00C636E0">
              <w:rPr>
                <w:color w:val="000000"/>
              </w:rPr>
              <w:t xml:space="preserve">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534705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Печеникина</w:t>
            </w:r>
            <w:proofErr w:type="spellEnd"/>
            <w:r>
              <w:rPr>
                <w:color w:val="000000"/>
              </w:rPr>
              <w:t xml:space="preserve"> И.А.,</w:t>
            </w:r>
            <w:r w:rsidRPr="009A4E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2B7367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2B7367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 xml:space="preserve">.1. </w:t>
            </w:r>
            <w:r w:rsidR="00534705" w:rsidRPr="009A4EAF">
              <w:rPr>
                <w:color w:val="000000"/>
              </w:rPr>
              <w:t>«</w:t>
            </w:r>
            <w:r w:rsidR="00534705">
              <w:rPr>
                <w:color w:val="000000"/>
              </w:rPr>
              <w:t>Перечисление средств из бюджета Треневского сельского поселения</w:t>
            </w:r>
            <w:r w:rsidR="00534705"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534705" w:rsidP="0053470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</w:t>
            </w:r>
            <w:r w:rsidR="002B7367">
              <w:rPr>
                <w:color w:val="000000"/>
              </w:rPr>
              <w:t>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534705" w:rsidP="00820589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Треневского</w:t>
            </w:r>
            <w:r w:rsidRPr="009A4EAF">
              <w:rPr>
                <w:color w:val="000000"/>
              </w:rPr>
              <w:t xml:space="preserve"> сельского поселения, </w:t>
            </w:r>
            <w:proofErr w:type="spellStart"/>
            <w:r>
              <w:rPr>
                <w:color w:val="000000"/>
              </w:rPr>
              <w:t>Печеникина</w:t>
            </w:r>
            <w:proofErr w:type="spellEnd"/>
            <w:r>
              <w:rPr>
                <w:color w:val="000000"/>
              </w:rPr>
              <w:t xml:space="preserve"> И.А.,</w:t>
            </w:r>
            <w:r w:rsidRPr="009A4E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B7367" w:rsidRPr="009A4EAF" w:rsidRDefault="002B7367" w:rsidP="00820589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3470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534705">
              <w:rPr>
                <w:color w:val="000000"/>
              </w:rPr>
              <w:t xml:space="preserve">Треневского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2B7367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2B7367"/>
    <w:rsid w:val="004C1DD3"/>
    <w:rsid w:val="00534705"/>
    <w:rsid w:val="0068019C"/>
    <w:rsid w:val="00856967"/>
    <w:rsid w:val="009A4EAF"/>
    <w:rsid w:val="00A61712"/>
    <w:rsid w:val="00B179D8"/>
    <w:rsid w:val="00B81919"/>
    <w:rsid w:val="00C636E0"/>
    <w:rsid w:val="00E1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2024-10-24T10:35:00Z</cp:lastPrinted>
  <dcterms:created xsi:type="dcterms:W3CDTF">2024-12-05T07:48:00Z</dcterms:created>
  <dcterms:modified xsi:type="dcterms:W3CDTF">2024-12-10T08:37:00Z</dcterms:modified>
</cp:coreProperties>
</file>