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Миллеровского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ст.19</w:t>
      </w:r>
      <w:r w:rsidR="006F5DA3">
        <w:rPr>
          <w:rFonts w:ascii="Times New Roman" w:hAnsi="Times New Roman" w:cs="Times New Roman"/>
          <w:b/>
          <w:bCs/>
          <w:sz w:val="28"/>
          <w:szCs w:val="28"/>
        </w:rPr>
        <w:t xml:space="preserve">,  в части 4 ст.18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от 24.07.2007г. №209-ФЗ «О развитии малого и среднего предпринимательства в Российской Федерации»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47D3" w:rsidRDefault="007147D3" w:rsidP="007147D3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Наименование </w:t>
      </w:r>
      <w:r w:rsidR="0084002A">
        <w:rPr>
          <w:b/>
          <w:bCs/>
          <w:color w:val="000000"/>
          <w:sz w:val="20"/>
          <w:szCs w:val="20"/>
        </w:rPr>
        <w:t xml:space="preserve">муниципального </w:t>
      </w:r>
      <w:r w:rsidR="00FB6100">
        <w:rPr>
          <w:b/>
          <w:bCs/>
          <w:color w:val="000000"/>
          <w:sz w:val="20"/>
          <w:szCs w:val="20"/>
        </w:rPr>
        <w:t xml:space="preserve"> образования: Муниципальное О</w:t>
      </w:r>
      <w:r>
        <w:rPr>
          <w:b/>
          <w:bCs/>
          <w:color w:val="000000"/>
          <w:sz w:val="20"/>
          <w:szCs w:val="20"/>
        </w:rPr>
        <w:t xml:space="preserve">бразование </w:t>
      </w:r>
      <w:r w:rsidR="0084002A">
        <w:rPr>
          <w:b/>
          <w:bCs/>
          <w:color w:val="000000"/>
          <w:sz w:val="20"/>
          <w:szCs w:val="20"/>
        </w:rPr>
        <w:t xml:space="preserve">Треневского </w:t>
      </w:r>
      <w:r>
        <w:rPr>
          <w:b/>
          <w:bCs/>
          <w:color w:val="000000"/>
          <w:sz w:val="20"/>
          <w:szCs w:val="20"/>
        </w:rPr>
        <w:t xml:space="preserve"> сельское поселение</w:t>
      </w:r>
      <w:r w:rsidR="00FB6100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="0084002A">
        <w:rPr>
          <w:b/>
          <w:bCs/>
          <w:color w:val="000000"/>
          <w:sz w:val="20"/>
          <w:szCs w:val="20"/>
        </w:rPr>
        <w:t xml:space="preserve">Миллеровского </w:t>
      </w:r>
      <w:r>
        <w:rPr>
          <w:b/>
          <w:bCs/>
          <w:color w:val="000000"/>
          <w:sz w:val="20"/>
          <w:szCs w:val="20"/>
        </w:rPr>
        <w:t xml:space="preserve">  района</w:t>
      </w:r>
      <w:r w:rsidR="00FB6100">
        <w:rPr>
          <w:b/>
          <w:bCs/>
          <w:color w:val="000000"/>
          <w:sz w:val="20"/>
          <w:szCs w:val="20"/>
        </w:rPr>
        <w:t xml:space="preserve">  Ростовской области</w:t>
      </w:r>
    </w:p>
    <w:p w:rsidR="007147D3" w:rsidRDefault="007147D3" w:rsidP="007147D3">
      <w:pPr>
        <w:autoSpaceDE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7147D3" w:rsidRPr="006F5DA3" w:rsidRDefault="007147D3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p w:rsidR="0084002A" w:rsidRPr="006F5DA3" w:rsidRDefault="0084002A" w:rsidP="007147D3">
      <w:pPr>
        <w:autoSpaceDE w:val="0"/>
        <w:ind w:firstLine="720"/>
        <w:jc w:val="both"/>
        <w:rPr>
          <w:sz w:val="20"/>
          <w:szCs w:val="20"/>
        </w:rPr>
      </w:pPr>
    </w:p>
    <w:tbl>
      <w:tblPr>
        <w:tblW w:w="1560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854"/>
        <w:gridCol w:w="249"/>
        <w:gridCol w:w="480"/>
        <w:gridCol w:w="685"/>
        <w:gridCol w:w="196"/>
        <w:gridCol w:w="1364"/>
        <w:gridCol w:w="111"/>
        <w:gridCol w:w="326"/>
        <w:gridCol w:w="1021"/>
        <w:gridCol w:w="457"/>
        <w:gridCol w:w="349"/>
        <w:gridCol w:w="977"/>
        <w:gridCol w:w="2003"/>
        <w:gridCol w:w="535"/>
        <w:gridCol w:w="35"/>
        <w:gridCol w:w="1034"/>
        <w:gridCol w:w="310"/>
        <w:gridCol w:w="721"/>
        <w:gridCol w:w="929"/>
        <w:gridCol w:w="404"/>
        <w:gridCol w:w="719"/>
        <w:gridCol w:w="839"/>
        <w:gridCol w:w="308"/>
        <w:gridCol w:w="23"/>
        <w:gridCol w:w="110"/>
      </w:tblGrid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Наименование органа</w:t>
            </w:r>
          </w:p>
        </w:tc>
        <w:tc>
          <w:tcPr>
            <w:tcW w:w="5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 xml:space="preserve">Администрация </w:t>
            </w:r>
            <w:r w:rsidR="0084002A">
              <w:t>Треневского</w:t>
            </w:r>
            <w:r>
              <w:t xml:space="preserve"> сельского поселения </w:t>
            </w:r>
            <w:r w:rsidR="0084002A">
              <w:t xml:space="preserve">Миллеровского </w:t>
            </w:r>
            <w:r>
              <w:t>района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Почтовый адрес</w:t>
            </w:r>
          </w:p>
        </w:tc>
        <w:tc>
          <w:tcPr>
            <w:tcW w:w="570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84002A">
            <w:pPr>
              <w:autoSpaceDE w:val="0"/>
              <w:snapToGrid w:val="0"/>
              <w:jc w:val="both"/>
            </w:pPr>
            <w:r>
              <w:t>346110</w:t>
            </w:r>
            <w:r w:rsidR="007147D3">
              <w:t xml:space="preserve">, </w:t>
            </w:r>
            <w:r>
              <w:t>Ростовская область</w:t>
            </w:r>
            <w:r w:rsidR="007147D3">
              <w:t xml:space="preserve">, </w:t>
            </w:r>
            <w:r>
              <w:t xml:space="preserve">Миллеровский </w:t>
            </w:r>
            <w:r w:rsidR="007147D3">
              <w:t xml:space="preserve"> район, </w:t>
            </w:r>
          </w:p>
          <w:p w:rsidR="007147D3" w:rsidRDefault="00FB6100" w:rsidP="00FB6100">
            <w:pPr>
              <w:autoSpaceDE w:val="0"/>
              <w:snapToGrid w:val="0"/>
              <w:jc w:val="both"/>
            </w:pPr>
            <w:proofErr w:type="spellStart"/>
            <w:r>
              <w:t>п</w:t>
            </w:r>
            <w:r w:rsidR="0084002A">
              <w:t>.Долотинка</w:t>
            </w:r>
            <w:proofErr w:type="spellEnd"/>
            <w:r w:rsidR="0084002A">
              <w:t>, ул.Советская, 3</w:t>
            </w:r>
            <w:r>
              <w:t>в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570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Контактный номер телефона</w:t>
            </w:r>
          </w:p>
        </w:tc>
        <w:tc>
          <w:tcPr>
            <w:tcW w:w="5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>8</w:t>
            </w:r>
            <w:r w:rsidR="0084002A">
              <w:t>/86385/39123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электронной почты</w:t>
            </w:r>
          </w:p>
        </w:tc>
        <w:tc>
          <w:tcPr>
            <w:tcW w:w="5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Sp22231@donpac.ru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45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7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 w:rsidP="0084002A">
            <w:pPr>
              <w:autoSpaceDE w:val="0"/>
              <w:snapToGrid w:val="0"/>
              <w:jc w:val="both"/>
            </w:pPr>
            <w:r w:rsidRPr="0084002A">
              <w:rPr>
                <w:lang w:val="en-US"/>
              </w:rPr>
              <w:t>https</w:t>
            </w:r>
            <w:r w:rsidRPr="0084002A">
              <w:t>://</w:t>
            </w:r>
            <w:proofErr w:type="spellStart"/>
            <w:r w:rsidRPr="0084002A">
              <w:rPr>
                <w:lang w:val="en-US"/>
              </w:rPr>
              <w:t>trenevskoesp</w:t>
            </w:r>
            <w:proofErr w:type="spellEnd"/>
            <w:r w:rsidRPr="0084002A">
              <w:t>.</w:t>
            </w:r>
            <w:proofErr w:type="spellStart"/>
            <w:r w:rsidRPr="0084002A">
              <w:rPr>
                <w:lang w:val="en-US"/>
              </w:rPr>
              <w:t>ru</w:t>
            </w:r>
            <w:proofErr w:type="spellEnd"/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Pr="0084002A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1"/>
          <w:wAfter w:w="110" w:type="dxa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13323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1"/>
          <w:wAfter w:w="110" w:type="dxa"/>
        </w:trPr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Наименование субъекта </w:t>
            </w:r>
            <w:r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 xml:space="preserve">Наименование муниципального </w:t>
            </w:r>
            <w:proofErr w:type="gramStart"/>
            <w:r>
              <w:rPr>
                <w:sz w:val="16"/>
                <w:szCs w:val="16"/>
              </w:rPr>
              <w:t xml:space="preserve">района/ городского округа/ </w:t>
            </w:r>
            <w:r>
              <w:rPr>
                <w:sz w:val="16"/>
                <w:szCs w:val="16"/>
              </w:rPr>
              <w:lastRenderedPageBreak/>
              <w:t>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городского </w:t>
            </w:r>
            <w:r>
              <w:rPr>
                <w:sz w:val="18"/>
                <w:szCs w:val="18"/>
              </w:rPr>
              <w:lastRenderedPageBreak/>
              <w:t>поселения/ сельского поселения/ внутригородского района городского округа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 населенного пункта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населенного </w:t>
            </w:r>
            <w:r>
              <w:rPr>
                <w:sz w:val="18"/>
                <w:szCs w:val="18"/>
              </w:rPr>
              <w:lastRenderedPageBreak/>
              <w:t>пункта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Тип элемента планировочной структуры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</w:t>
            </w:r>
            <w:r>
              <w:rPr>
                <w:sz w:val="18"/>
                <w:szCs w:val="18"/>
              </w:rPr>
              <w:lastRenderedPageBreak/>
              <w:t>ой структуры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Тип элемента улично-</w:t>
            </w:r>
            <w:r>
              <w:rPr>
                <w:sz w:val="18"/>
                <w:szCs w:val="18"/>
              </w:rPr>
              <w:lastRenderedPageBreak/>
              <w:t>дорожной сети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элемента </w:t>
            </w:r>
            <w:r>
              <w:rPr>
                <w:sz w:val="18"/>
                <w:szCs w:val="18"/>
              </w:rPr>
              <w:lastRenderedPageBreak/>
              <w:t>улично-дорожной сети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Номер дома (включая литеру)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и номер корпуса, строения, </w:t>
            </w:r>
            <w:r>
              <w:rPr>
                <w:sz w:val="18"/>
                <w:szCs w:val="18"/>
              </w:rPr>
              <w:lastRenderedPageBreak/>
              <w:t>владения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1"/>
          <w:wAfter w:w="110" w:type="dxa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1"/>
          <w:wAfter w:w="110" w:type="dxa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0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Имущества подлежащего для сдачи в аренду и продажи - НЕТ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trHeight w:val="196"/>
        </w:trPr>
        <w:tc>
          <w:tcPr>
            <w:tcW w:w="5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c>
          <w:tcPr>
            <w:tcW w:w="5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c>
          <w:tcPr>
            <w:tcW w:w="5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c>
          <w:tcPr>
            <w:tcW w:w="5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c>
          <w:tcPr>
            <w:tcW w:w="5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1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объекта недвижимости; движимое имущество </w:t>
            </w:r>
          </w:p>
        </w:tc>
        <w:tc>
          <w:tcPr>
            <w:tcW w:w="1374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7147D3" w:rsidTr="00406AE6">
        <w:trPr>
          <w:gridAfter w:val="3"/>
          <w:wAfter w:w="441" w:type="dxa"/>
        </w:trPr>
        <w:tc>
          <w:tcPr>
            <w:tcW w:w="14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297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характеристика объекта недвижимости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7147D3" w:rsidTr="00406AE6">
        <w:trPr>
          <w:gridAfter w:val="3"/>
          <w:wAfter w:w="441" w:type="dxa"/>
          <w:trHeight w:val="447"/>
        </w:trPr>
        <w:tc>
          <w:tcPr>
            <w:tcW w:w="14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15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14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915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406AE6">
        <w:trPr>
          <w:gridAfter w:val="3"/>
          <w:wAfter w:w="441" w:type="dxa"/>
        </w:trPr>
        <w:tc>
          <w:tcPr>
            <w:tcW w:w="14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108" w:type="dxa"/>
        <w:tblLayout w:type="fixed"/>
        <w:tblLook w:val="04A0"/>
      </w:tblPr>
      <w:tblGrid>
        <w:gridCol w:w="1388"/>
        <w:gridCol w:w="1125"/>
        <w:gridCol w:w="918"/>
        <w:gridCol w:w="788"/>
        <w:gridCol w:w="656"/>
        <w:gridCol w:w="1440"/>
        <w:gridCol w:w="942"/>
        <w:gridCol w:w="806"/>
        <w:gridCol w:w="802"/>
        <w:gridCol w:w="943"/>
        <w:gridCol w:w="1074"/>
        <w:gridCol w:w="806"/>
        <w:gridCol w:w="803"/>
        <w:gridCol w:w="670"/>
        <w:gridCol w:w="995"/>
        <w:gridCol w:w="1154"/>
      </w:tblGrid>
      <w:tr w:rsidR="007147D3" w:rsidTr="007147D3">
        <w:tc>
          <w:tcPr>
            <w:tcW w:w="631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89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7147D3" w:rsidTr="007147D3">
        <w:tc>
          <w:tcPr>
            <w:tcW w:w="631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Тип: оборудование, машины, механизмы, установки, </w:t>
            </w:r>
            <w:r>
              <w:rPr>
                <w:sz w:val="18"/>
                <w:szCs w:val="18"/>
              </w:rPr>
              <w:lastRenderedPageBreak/>
              <w:t>транспортные средства, инвентарь, инструменты, иное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Государственный регистрационный знак (при </w:t>
            </w:r>
            <w:r>
              <w:rPr>
                <w:sz w:val="18"/>
                <w:szCs w:val="18"/>
              </w:rPr>
              <w:lastRenderedPageBreak/>
              <w:t>наличии)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объекта учета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объекта недвижимого имущества, в том числе </w:t>
            </w:r>
            <w:r>
              <w:rPr>
                <w:sz w:val="18"/>
                <w:szCs w:val="18"/>
              </w:rPr>
              <w:lastRenderedPageBreak/>
              <w:t xml:space="preserve">земельного участка,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Правообладатель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</w:tr>
      <w:tr w:rsidR="007147D3" w:rsidTr="007147D3"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98"/>
        <w:gridCol w:w="3099"/>
        <w:gridCol w:w="3099"/>
        <w:gridCol w:w="3099"/>
        <w:gridCol w:w="2917"/>
      </w:tblGrid>
      <w:tr w:rsidR="007147D3" w:rsidTr="007147D3">
        <w:tc>
          <w:tcPr>
            <w:tcW w:w="3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одно из значений: в перечне (изменениях в перечне)</w:t>
            </w:r>
          </w:p>
        </w:tc>
        <w:tc>
          <w:tcPr>
            <w:tcW w:w="12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принявшего документ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60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7147D3" w:rsidTr="007147D3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</w:tr>
    </w:tbl>
    <w:p w:rsidR="007147D3" w:rsidRDefault="007147D3" w:rsidP="007147D3">
      <w:pPr>
        <w:jc w:val="both"/>
      </w:pPr>
    </w:p>
    <w:p w:rsidR="00383AD0" w:rsidRDefault="00383AD0"/>
    <w:sectPr w:rsidR="00383AD0" w:rsidSect="00714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7D3"/>
    <w:rsid w:val="000B09FD"/>
    <w:rsid w:val="001D3782"/>
    <w:rsid w:val="00290352"/>
    <w:rsid w:val="00383AD0"/>
    <w:rsid w:val="00406AE6"/>
    <w:rsid w:val="00604914"/>
    <w:rsid w:val="006F5DA3"/>
    <w:rsid w:val="00702920"/>
    <w:rsid w:val="007147D3"/>
    <w:rsid w:val="0084002A"/>
    <w:rsid w:val="0093539C"/>
    <w:rsid w:val="009724FD"/>
    <w:rsid w:val="00A3603B"/>
    <w:rsid w:val="00BD7088"/>
    <w:rsid w:val="00DD13EB"/>
    <w:rsid w:val="00E51EB8"/>
    <w:rsid w:val="00E55E0C"/>
    <w:rsid w:val="00E92E67"/>
    <w:rsid w:val="00EB6F00"/>
    <w:rsid w:val="00EC0E16"/>
    <w:rsid w:val="00F67374"/>
    <w:rsid w:val="00F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7D3"/>
    <w:rPr>
      <w:color w:val="000080"/>
      <w:u w:val="single"/>
    </w:rPr>
  </w:style>
  <w:style w:type="paragraph" w:customStyle="1" w:styleId="ConsPlusNonformat">
    <w:name w:val="ConsPlusNonformat"/>
    <w:rsid w:val="007147D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7147D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2022-04-18T12:18:00Z</dcterms:created>
  <dcterms:modified xsi:type="dcterms:W3CDTF">2025-06-10T06:10:00Z</dcterms:modified>
</cp:coreProperties>
</file>