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9502CB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Треневского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9502CB"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proofErr w:type="spellStart"/>
            <w:r w:rsidR="009502CB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FA5237" w:rsidRPr="00FA5237" w:rsidRDefault="00617BC8" w:rsidP="00FA52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A5237" w:rsidRPr="00FA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доступным и комфортным жильем населения</w:t>
      </w:r>
    </w:p>
    <w:p w:rsidR="00617BC8" w:rsidRPr="00385F9B" w:rsidRDefault="009502CB" w:rsidP="00FA52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Треневского</w:t>
      </w:r>
      <w:r w:rsidR="00FA5237" w:rsidRPr="00FA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210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9502CB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FA5237">
              <w:rPr>
                <w:rFonts w:ascii="Times New Roman" w:hAnsi="Times New Roman"/>
                <w:i/>
                <w:szCs w:val="22"/>
              </w:rPr>
              <w:t>П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 xml:space="preserve">овышение </w:t>
            </w:r>
            <w:r w:rsidR="009502CB">
              <w:rPr>
                <w:rFonts w:ascii="Times New Roman" w:hAnsi="Times New Roman"/>
                <w:i/>
                <w:szCs w:val="22"/>
              </w:rPr>
              <w:t>уровня социального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 xml:space="preserve"> обеспечения </w:t>
            </w:r>
            <w:r w:rsidR="009502CB">
              <w:rPr>
                <w:rFonts w:ascii="Times New Roman" w:hAnsi="Times New Roman"/>
                <w:i/>
                <w:szCs w:val="22"/>
              </w:rPr>
              <w:t>гражда</w:t>
            </w:r>
            <w:proofErr w:type="gramStart"/>
            <w:r w:rsidR="009502CB">
              <w:rPr>
                <w:rFonts w:ascii="Times New Roman" w:hAnsi="Times New Roman"/>
                <w:i/>
                <w:szCs w:val="22"/>
              </w:rPr>
              <w:t>н-</w:t>
            </w:r>
            <w:proofErr w:type="gramEnd"/>
            <w:r w:rsidR="009502CB">
              <w:rPr>
                <w:rFonts w:ascii="Times New Roman" w:hAnsi="Times New Roman"/>
                <w:i/>
                <w:szCs w:val="22"/>
              </w:rPr>
              <w:t xml:space="preserve"> получателей мер социальной поддержки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FA5237" w:rsidP="00FA5237">
            <w:pPr>
              <w:rPr>
                <w:rFonts w:ascii="Times New Roman" w:hAnsi="Times New Roman"/>
                <w:color w:val="auto"/>
                <w:szCs w:val="22"/>
              </w:rPr>
            </w:pPr>
            <w:r w:rsidRPr="00FA5237">
              <w:rPr>
                <w:rFonts w:ascii="Times New Roman" w:hAnsi="Times New Roman"/>
                <w:color w:val="auto"/>
                <w:szCs w:val="22"/>
              </w:rPr>
              <w:t xml:space="preserve"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</w:t>
            </w:r>
            <w:r w:rsidRPr="00FA5237">
              <w:rPr>
                <w:rFonts w:ascii="Times New Roman" w:hAnsi="Times New Roman"/>
                <w:color w:val="auto"/>
                <w:szCs w:val="22"/>
              </w:rPr>
              <w:lastRenderedPageBreak/>
              <w:t>социальных выплат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BA47F8">
              <w:rPr>
                <w:rFonts w:ascii="Times New Roman" w:hAnsi="Times New Roman"/>
                <w:szCs w:val="22"/>
              </w:rPr>
              <w:t>Треневского</w:t>
            </w:r>
            <w:bookmarkStart w:id="0" w:name="_GoBack"/>
            <w:bookmarkEnd w:id="0"/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385F9B" w:rsidP="009502C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  <w:r w:rsidR="00FA5237">
              <w:rPr>
                <w:rFonts w:ascii="Times New Roman" w:hAnsi="Times New Roman"/>
                <w:szCs w:val="22"/>
              </w:rPr>
              <w:t>9</w:t>
            </w:r>
            <w:r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 w:rsidR="009502CB">
              <w:rPr>
                <w:rFonts w:ascii="Times New Roman" w:hAnsi="Times New Roman"/>
                <w:szCs w:val="22"/>
              </w:rPr>
              <w:t>70</w:t>
            </w:r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9502CB">
              <w:rPr>
                <w:rFonts w:ascii="Times New Roman" w:hAnsi="Times New Roman"/>
                <w:szCs w:val="22"/>
              </w:rPr>
              <w:t>Треневского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FA5237">
              <w:rPr>
                <w:rFonts w:ascii="Times New Roman" w:hAnsi="Times New Roman"/>
                <w:szCs w:val="22"/>
              </w:rPr>
              <w:t xml:space="preserve">Обеспечение доступным и комфортным </w:t>
            </w:r>
            <w:r w:rsidR="00FA5237">
              <w:rPr>
                <w:rFonts w:ascii="Times New Roman" w:hAnsi="Times New Roman"/>
                <w:szCs w:val="22"/>
              </w:rPr>
              <w:lastRenderedPageBreak/>
              <w:t xml:space="preserve">жильем населения </w:t>
            </w:r>
            <w:r w:rsidR="009502CB">
              <w:rPr>
                <w:rFonts w:ascii="Times New Roman" w:hAnsi="Times New Roman"/>
                <w:szCs w:val="22"/>
              </w:rPr>
              <w:t>Треневского</w:t>
            </w:r>
            <w:r w:rsidR="00FA523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FA523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0360C3" w:rsidRPr="00B77F75" w:rsidRDefault="00FA523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9502CB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>Обеспечение доступным и комфортным жильем населения</w:t>
            </w:r>
            <w:r w:rsidR="00FA5237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9502CB">
              <w:rPr>
                <w:rFonts w:ascii="Times New Roman" w:hAnsi="Times New Roman"/>
                <w:i/>
                <w:szCs w:val="22"/>
              </w:rPr>
              <w:t>Треневского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B77F7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9502CB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9502CB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FA5237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FA5237">
              <w:rPr>
                <w:rFonts w:ascii="Times New Roman" w:hAnsi="Times New Roman"/>
                <w:i/>
                <w:szCs w:val="22"/>
              </w:rPr>
              <w:t>Обеспечение жильем граждан, проживающих и работающих в сельской местности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9502CB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9502CB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FA5237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 xml:space="preserve">Обеспечение жильем молодых семей и </w:t>
            </w:r>
            <w:r>
              <w:rPr>
                <w:rFonts w:ascii="Times New Roman" w:hAnsi="Times New Roman"/>
                <w:i/>
                <w:szCs w:val="22"/>
              </w:rPr>
              <w:lastRenderedPageBreak/>
              <w:t>молодых специалистов, проживающих и работающих в сельской местности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237" w:rsidRPr="00686508" w:rsidRDefault="00FA5237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9502CB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9502CB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2106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</w:t>
      </w:r>
      <w:r w:rsidR="00950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В. Сульженко</w:t>
      </w:r>
    </w:p>
    <w:p w:rsidR="000024BF" w:rsidRPr="00617BC8" w:rsidRDefault="009502CB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5E" w:rsidRDefault="00663D5E" w:rsidP="00617BC8">
      <w:pPr>
        <w:spacing w:after="0" w:line="240" w:lineRule="auto"/>
      </w:pPr>
      <w:r>
        <w:separator/>
      </w:r>
    </w:p>
  </w:endnote>
  <w:endnote w:type="continuationSeparator" w:id="0">
    <w:p w:rsidR="00663D5E" w:rsidRDefault="00663D5E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5E" w:rsidRDefault="00663D5E" w:rsidP="00617BC8">
      <w:pPr>
        <w:spacing w:after="0" w:line="240" w:lineRule="auto"/>
      </w:pPr>
      <w:r>
        <w:separator/>
      </w:r>
    </w:p>
  </w:footnote>
  <w:footnote w:type="continuationSeparator" w:id="0">
    <w:p w:rsidR="00663D5E" w:rsidRDefault="00663D5E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21064E"/>
    <w:rsid w:val="00385F9B"/>
    <w:rsid w:val="003F2647"/>
    <w:rsid w:val="004C1DD3"/>
    <w:rsid w:val="00617BC8"/>
    <w:rsid w:val="00663D5E"/>
    <w:rsid w:val="0068019C"/>
    <w:rsid w:val="00686508"/>
    <w:rsid w:val="007F24D3"/>
    <w:rsid w:val="00934B74"/>
    <w:rsid w:val="009502CB"/>
    <w:rsid w:val="00A95CBB"/>
    <w:rsid w:val="00B72303"/>
    <w:rsid w:val="00B77F75"/>
    <w:rsid w:val="00BA47F8"/>
    <w:rsid w:val="00C35422"/>
    <w:rsid w:val="00C94879"/>
    <w:rsid w:val="00CC25F8"/>
    <w:rsid w:val="00F34F54"/>
    <w:rsid w:val="00F60F2B"/>
    <w:rsid w:val="00F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448B-67B0-40FA-92F7-AFCD4E95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2025-08-07T11:07:00Z</cp:lastPrinted>
  <dcterms:created xsi:type="dcterms:W3CDTF">2025-04-08T10:51:00Z</dcterms:created>
  <dcterms:modified xsi:type="dcterms:W3CDTF">2025-08-07T11:08:00Z</dcterms:modified>
</cp:coreProperties>
</file>